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1C" w:rsidRPr="00F34178" w:rsidRDefault="00485B93" w:rsidP="00485B93">
      <w:pPr>
        <w:pStyle w:val="Heading1"/>
        <w:rPr>
          <w:rFonts w:ascii="Verdana" w:hAnsi="Verdana"/>
        </w:rPr>
      </w:pPr>
      <w:proofErr w:type="gramStart"/>
      <w:r w:rsidRPr="00F34178">
        <w:rPr>
          <w:rFonts w:ascii="Verdana" w:hAnsi="Verdana"/>
        </w:rPr>
        <w:t>Student Participation and Engagement at Queen’s.</w:t>
      </w:r>
      <w:proofErr w:type="gramEnd"/>
    </w:p>
    <w:p w:rsidR="00485B93" w:rsidRPr="00F34178" w:rsidRDefault="00485B93" w:rsidP="00485B93">
      <w:pPr>
        <w:rPr>
          <w:rFonts w:ascii="Verdana" w:hAnsi="Verdana"/>
        </w:rPr>
      </w:pPr>
    </w:p>
    <w:p w:rsidR="003F721C" w:rsidRPr="00F34178" w:rsidRDefault="00485B93">
      <w:pPr>
        <w:rPr>
          <w:rFonts w:ascii="Verdana" w:hAnsi="Verdana"/>
        </w:rPr>
      </w:pPr>
      <w:r w:rsidRPr="00F34178">
        <w:rPr>
          <w:rFonts w:ascii="Verdana" w:hAnsi="Verdana"/>
        </w:rPr>
        <w:t xml:space="preserve">The student body at Queen’s is larger and more dispersed than ever.  Around 90 students </w:t>
      </w:r>
      <w:r w:rsidR="00271EEE" w:rsidRPr="00F34178">
        <w:rPr>
          <w:rFonts w:ascii="Verdana" w:hAnsi="Verdana"/>
        </w:rPr>
        <w:t xml:space="preserve">are present </w:t>
      </w:r>
      <w:r w:rsidRPr="00F34178">
        <w:rPr>
          <w:rFonts w:ascii="Verdana" w:hAnsi="Verdana"/>
        </w:rPr>
        <w:t>on the campus during the week; another 50 have regular presence at evenings and weekends; another 20 are regularly here just at weekends; another 40</w:t>
      </w:r>
      <w:r w:rsidR="00860A1E">
        <w:rPr>
          <w:rFonts w:ascii="Verdana" w:hAnsi="Verdana"/>
        </w:rPr>
        <w:t xml:space="preserve"> - 50</w:t>
      </w:r>
      <w:r w:rsidRPr="00F34178">
        <w:rPr>
          <w:rFonts w:ascii="Verdana" w:hAnsi="Verdana"/>
        </w:rPr>
        <w:t xml:space="preserve"> students have all </w:t>
      </w:r>
      <w:r w:rsidR="00860A1E">
        <w:rPr>
          <w:rFonts w:ascii="Verdana" w:hAnsi="Verdana"/>
        </w:rPr>
        <w:t xml:space="preserve">or most </w:t>
      </w:r>
      <w:r w:rsidRPr="00F34178">
        <w:rPr>
          <w:rFonts w:ascii="Verdana" w:hAnsi="Verdana"/>
        </w:rPr>
        <w:t xml:space="preserve">their learning at Shallowford House; </w:t>
      </w:r>
      <w:r w:rsidR="009338DC">
        <w:rPr>
          <w:rFonts w:ascii="Verdana" w:hAnsi="Verdana"/>
        </w:rPr>
        <w:t xml:space="preserve">around </w:t>
      </w:r>
      <w:r w:rsidRPr="00F34178">
        <w:rPr>
          <w:rFonts w:ascii="Verdana" w:hAnsi="Verdana"/>
        </w:rPr>
        <w:t xml:space="preserve">another </w:t>
      </w:r>
      <w:r w:rsidR="009338DC">
        <w:rPr>
          <w:rFonts w:ascii="Verdana" w:hAnsi="Verdana"/>
        </w:rPr>
        <w:t>200</w:t>
      </w:r>
      <w:r w:rsidRPr="00F34178">
        <w:rPr>
          <w:rFonts w:ascii="Verdana" w:hAnsi="Verdana"/>
        </w:rPr>
        <w:t xml:space="preserve"> </w:t>
      </w:r>
      <w:r w:rsidR="009338DC">
        <w:rPr>
          <w:rFonts w:ascii="Verdana" w:hAnsi="Verdana"/>
        </w:rPr>
        <w:t>engage in learning through or at Queen’s</w:t>
      </w:r>
      <w:r w:rsidRPr="00F34178">
        <w:rPr>
          <w:rFonts w:ascii="Verdana" w:hAnsi="Verdana"/>
        </w:rPr>
        <w:t xml:space="preserve">.  How </w:t>
      </w:r>
      <w:r w:rsidR="009338DC">
        <w:rPr>
          <w:rFonts w:ascii="Verdana" w:hAnsi="Verdana"/>
        </w:rPr>
        <w:t xml:space="preserve">we engage with </w:t>
      </w:r>
      <w:r w:rsidRPr="00F34178">
        <w:rPr>
          <w:rFonts w:ascii="Verdana" w:hAnsi="Verdana"/>
        </w:rPr>
        <w:t xml:space="preserve">students </w:t>
      </w:r>
      <w:r w:rsidR="009338DC">
        <w:rPr>
          <w:rFonts w:ascii="Verdana" w:hAnsi="Verdana"/>
        </w:rPr>
        <w:t xml:space="preserve">and how students </w:t>
      </w:r>
      <w:r w:rsidRPr="00F34178">
        <w:rPr>
          <w:rFonts w:ascii="Verdana" w:hAnsi="Verdana"/>
        </w:rPr>
        <w:t>participate in decision making, are able to give feedback and engage in development matters, is an increasingly complex issue.</w:t>
      </w:r>
    </w:p>
    <w:p w:rsidR="003F721C" w:rsidRPr="00F34178" w:rsidRDefault="003F721C">
      <w:pPr>
        <w:rPr>
          <w:rFonts w:ascii="Verdana" w:hAnsi="Verdana"/>
        </w:rPr>
      </w:pPr>
      <w:r w:rsidRPr="00F34178">
        <w:rPr>
          <w:rFonts w:ascii="Verdana" w:hAnsi="Verdana"/>
        </w:rPr>
        <w:t>Currently there is:</w:t>
      </w:r>
    </w:p>
    <w:p w:rsidR="003F721C" w:rsidRPr="00F34178" w:rsidRDefault="003F721C" w:rsidP="003F721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34178">
        <w:rPr>
          <w:rFonts w:ascii="Verdana" w:hAnsi="Verdana"/>
        </w:rPr>
        <w:t xml:space="preserve">A </w:t>
      </w:r>
      <w:r w:rsidR="00271EEE" w:rsidRPr="00F34178">
        <w:rPr>
          <w:rFonts w:ascii="Verdana" w:hAnsi="Verdana"/>
        </w:rPr>
        <w:t>community</w:t>
      </w:r>
      <w:r w:rsidRPr="00F34178">
        <w:rPr>
          <w:rFonts w:ascii="Verdana" w:hAnsi="Verdana"/>
        </w:rPr>
        <w:t xml:space="preserve"> forum for staff and students which meets twice termly.  It deals largely with practical, domestic matters and is not a decision making body.</w:t>
      </w:r>
      <w:r w:rsidR="00485B93" w:rsidRPr="00F34178">
        <w:rPr>
          <w:rFonts w:ascii="Verdana" w:hAnsi="Verdana"/>
        </w:rPr>
        <w:t xml:space="preserve">  It draws</w:t>
      </w:r>
      <w:r w:rsidR="00271EEE" w:rsidRPr="00F34178">
        <w:rPr>
          <w:rFonts w:ascii="Verdana" w:hAnsi="Verdana"/>
        </w:rPr>
        <w:t xml:space="preserve"> only</w:t>
      </w:r>
      <w:r w:rsidR="00485B93" w:rsidRPr="00F34178">
        <w:rPr>
          <w:rFonts w:ascii="Verdana" w:hAnsi="Verdana"/>
        </w:rPr>
        <w:t xml:space="preserve"> on those who attend learning on campus and partners who live on campus.  It </w:t>
      </w:r>
      <w:r w:rsidR="00271EEE" w:rsidRPr="00F34178">
        <w:rPr>
          <w:rFonts w:ascii="Verdana" w:hAnsi="Verdana"/>
        </w:rPr>
        <w:t xml:space="preserve">has </w:t>
      </w:r>
      <w:r w:rsidR="00485B93" w:rsidRPr="00F34178">
        <w:rPr>
          <w:rFonts w:ascii="Verdana" w:hAnsi="Verdana"/>
        </w:rPr>
        <w:t xml:space="preserve">only </w:t>
      </w:r>
      <w:r w:rsidR="00271EEE" w:rsidRPr="00F34178">
        <w:rPr>
          <w:rFonts w:ascii="Verdana" w:hAnsi="Verdana"/>
        </w:rPr>
        <w:t xml:space="preserve">been able to </w:t>
      </w:r>
      <w:r w:rsidR="00485B93" w:rsidRPr="00F34178">
        <w:rPr>
          <w:rFonts w:ascii="Verdana" w:hAnsi="Verdana"/>
        </w:rPr>
        <w:t xml:space="preserve">meet briefly </w:t>
      </w:r>
      <w:r w:rsidR="00271EEE" w:rsidRPr="00F34178">
        <w:rPr>
          <w:rFonts w:ascii="Verdana" w:hAnsi="Verdana"/>
        </w:rPr>
        <w:t xml:space="preserve">during a Tuesday </w:t>
      </w:r>
      <w:r w:rsidR="00485B93" w:rsidRPr="00F34178">
        <w:rPr>
          <w:rFonts w:ascii="Verdana" w:hAnsi="Verdana"/>
        </w:rPr>
        <w:t>evening meal.</w:t>
      </w:r>
    </w:p>
    <w:p w:rsidR="003F721C" w:rsidRPr="00F34178" w:rsidRDefault="003F721C" w:rsidP="003F721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34178">
        <w:rPr>
          <w:rFonts w:ascii="Verdana" w:hAnsi="Verdana"/>
        </w:rPr>
        <w:t>Student</w:t>
      </w:r>
      <w:r w:rsidR="00485B93" w:rsidRPr="00F34178">
        <w:rPr>
          <w:rFonts w:ascii="Verdana" w:hAnsi="Verdana"/>
        </w:rPr>
        <w:t xml:space="preserve">s </w:t>
      </w:r>
      <w:r w:rsidR="00271EEE" w:rsidRPr="00F34178">
        <w:rPr>
          <w:rFonts w:ascii="Verdana" w:hAnsi="Verdana"/>
        </w:rPr>
        <w:t>are represented</w:t>
      </w:r>
      <w:r w:rsidR="00485B93" w:rsidRPr="00F34178">
        <w:rPr>
          <w:rFonts w:ascii="Verdana" w:hAnsi="Verdana"/>
        </w:rPr>
        <w:t xml:space="preserve"> on</w:t>
      </w:r>
      <w:r w:rsidRPr="00F34178">
        <w:rPr>
          <w:rFonts w:ascii="Verdana" w:hAnsi="Verdana"/>
        </w:rPr>
        <w:t xml:space="preserve"> Academic Board, Programme Groups and </w:t>
      </w:r>
      <w:r w:rsidR="00485B93" w:rsidRPr="00F34178">
        <w:rPr>
          <w:rFonts w:ascii="Verdana" w:hAnsi="Verdana"/>
        </w:rPr>
        <w:t xml:space="preserve">the </w:t>
      </w:r>
      <w:r w:rsidRPr="00F34178">
        <w:rPr>
          <w:rFonts w:ascii="Verdana" w:hAnsi="Verdana"/>
        </w:rPr>
        <w:t>Graduate Research Committee</w:t>
      </w:r>
      <w:r w:rsidR="00485B93" w:rsidRPr="00F34178">
        <w:rPr>
          <w:rFonts w:ascii="Verdana" w:hAnsi="Verdana"/>
        </w:rPr>
        <w:t xml:space="preserve">, but </w:t>
      </w:r>
      <w:r w:rsidR="007B036C" w:rsidRPr="00F34178">
        <w:rPr>
          <w:rFonts w:ascii="Verdana" w:hAnsi="Verdana"/>
        </w:rPr>
        <w:t xml:space="preserve">this is </w:t>
      </w:r>
      <w:r w:rsidR="00485B93" w:rsidRPr="00F34178">
        <w:rPr>
          <w:rFonts w:ascii="Verdana" w:hAnsi="Verdana"/>
        </w:rPr>
        <w:t>not comprehensive across the range of dispersed learners.</w:t>
      </w:r>
    </w:p>
    <w:p w:rsidR="003F721C" w:rsidRPr="00F34178" w:rsidRDefault="00271EEE" w:rsidP="003F721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34178">
        <w:rPr>
          <w:rFonts w:ascii="Verdana" w:hAnsi="Verdana"/>
        </w:rPr>
        <w:t>Students attend meetings of the Governing Body, but this has been patchy</w:t>
      </w:r>
      <w:r w:rsidR="00485B93" w:rsidRPr="00F34178">
        <w:rPr>
          <w:rFonts w:ascii="Verdana" w:hAnsi="Verdana"/>
        </w:rPr>
        <w:t xml:space="preserve">, partly because Governors meet during the day time, partly because there have not been clear ways of identifying </w:t>
      </w:r>
      <w:r w:rsidRPr="00F34178">
        <w:rPr>
          <w:rFonts w:ascii="Verdana" w:hAnsi="Verdana"/>
        </w:rPr>
        <w:t xml:space="preserve">‘representative’ </w:t>
      </w:r>
      <w:r w:rsidR="00485B93" w:rsidRPr="00F34178">
        <w:rPr>
          <w:rFonts w:ascii="Verdana" w:hAnsi="Verdana"/>
        </w:rPr>
        <w:t>students or addressing the question of who they represent</w:t>
      </w:r>
      <w:r w:rsidR="003F721C" w:rsidRPr="00F34178">
        <w:rPr>
          <w:rFonts w:ascii="Verdana" w:hAnsi="Verdana"/>
        </w:rPr>
        <w:t>.</w:t>
      </w:r>
    </w:p>
    <w:p w:rsidR="006270DE" w:rsidRPr="00F34178" w:rsidRDefault="00271EEE" w:rsidP="006270DE">
      <w:pPr>
        <w:rPr>
          <w:rFonts w:ascii="Verdana" w:hAnsi="Verdana"/>
        </w:rPr>
      </w:pPr>
      <w:r w:rsidRPr="00F34178">
        <w:rPr>
          <w:rFonts w:ascii="Verdana" w:hAnsi="Verdana"/>
        </w:rPr>
        <w:t>It is important that</w:t>
      </w:r>
      <w:r w:rsidR="006270DE" w:rsidRPr="00F34178">
        <w:rPr>
          <w:rFonts w:ascii="Verdana" w:hAnsi="Verdana"/>
        </w:rPr>
        <w:t>:</w:t>
      </w:r>
    </w:p>
    <w:p w:rsidR="00743C84" w:rsidRPr="00F34178" w:rsidRDefault="00271EEE" w:rsidP="006270DE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34178">
        <w:rPr>
          <w:rFonts w:ascii="Verdana" w:hAnsi="Verdana"/>
        </w:rPr>
        <w:t xml:space="preserve">All </w:t>
      </w:r>
      <w:r w:rsidR="00743C84" w:rsidRPr="00F34178">
        <w:rPr>
          <w:rFonts w:ascii="Verdana" w:hAnsi="Verdana"/>
        </w:rPr>
        <w:t xml:space="preserve">students from across the whole institution </w:t>
      </w:r>
      <w:r w:rsidRPr="00F34178">
        <w:rPr>
          <w:rFonts w:ascii="Verdana" w:hAnsi="Verdana"/>
        </w:rPr>
        <w:t xml:space="preserve">are able to give timely feedback and to engage </w:t>
      </w:r>
      <w:r w:rsidR="00743C84" w:rsidRPr="00F34178">
        <w:rPr>
          <w:rFonts w:ascii="Verdana" w:hAnsi="Verdana"/>
        </w:rPr>
        <w:t xml:space="preserve">in </w:t>
      </w:r>
      <w:r w:rsidRPr="00F34178">
        <w:rPr>
          <w:rFonts w:ascii="Verdana" w:hAnsi="Verdana"/>
        </w:rPr>
        <w:t xml:space="preserve">the process of </w:t>
      </w:r>
      <w:r w:rsidR="00743C84" w:rsidRPr="00F34178">
        <w:rPr>
          <w:rFonts w:ascii="Verdana" w:hAnsi="Verdana"/>
        </w:rPr>
        <w:t xml:space="preserve">decision making and development.  </w:t>
      </w:r>
    </w:p>
    <w:p w:rsidR="006270DE" w:rsidRPr="00F34178" w:rsidRDefault="00271EEE" w:rsidP="006270DE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34178">
        <w:rPr>
          <w:rFonts w:ascii="Verdana" w:hAnsi="Verdana"/>
        </w:rPr>
        <w:t xml:space="preserve">All </w:t>
      </w:r>
      <w:r w:rsidR="006270DE" w:rsidRPr="00F34178">
        <w:rPr>
          <w:rFonts w:ascii="Verdana" w:hAnsi="Verdana"/>
        </w:rPr>
        <w:t xml:space="preserve">student </w:t>
      </w:r>
      <w:r w:rsidR="00743C84" w:rsidRPr="00F34178">
        <w:rPr>
          <w:rFonts w:ascii="Verdana" w:hAnsi="Verdana"/>
        </w:rPr>
        <w:t xml:space="preserve">voices </w:t>
      </w:r>
      <w:r w:rsidRPr="00F34178">
        <w:rPr>
          <w:rFonts w:ascii="Verdana" w:hAnsi="Verdana"/>
        </w:rPr>
        <w:t xml:space="preserve">are </w:t>
      </w:r>
      <w:r w:rsidR="00743C84" w:rsidRPr="00F34178">
        <w:rPr>
          <w:rFonts w:ascii="Verdana" w:hAnsi="Verdana"/>
        </w:rPr>
        <w:t>heard</w:t>
      </w:r>
      <w:r w:rsidRPr="00F34178">
        <w:rPr>
          <w:rFonts w:ascii="Verdana" w:hAnsi="Verdana"/>
        </w:rPr>
        <w:t xml:space="preserve"> and that the interests or needs of some do not dominate</w:t>
      </w:r>
      <w:r w:rsidR="00743C84" w:rsidRPr="00F34178">
        <w:rPr>
          <w:rFonts w:ascii="Verdana" w:hAnsi="Verdana"/>
        </w:rPr>
        <w:t>.</w:t>
      </w:r>
    </w:p>
    <w:p w:rsidR="006270DE" w:rsidRPr="00F34178" w:rsidRDefault="00271EEE" w:rsidP="006270DE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34178">
        <w:rPr>
          <w:rFonts w:ascii="Verdana" w:hAnsi="Verdana"/>
        </w:rPr>
        <w:t xml:space="preserve">There is </w:t>
      </w:r>
      <w:r w:rsidR="00743C84" w:rsidRPr="00F34178">
        <w:rPr>
          <w:rFonts w:ascii="Verdana" w:hAnsi="Verdana"/>
        </w:rPr>
        <w:t xml:space="preserve">effective </w:t>
      </w:r>
      <w:r w:rsidRPr="00F34178">
        <w:rPr>
          <w:rFonts w:ascii="Verdana" w:hAnsi="Verdana"/>
        </w:rPr>
        <w:t xml:space="preserve">student </w:t>
      </w:r>
      <w:r w:rsidR="00743C84" w:rsidRPr="00F34178">
        <w:rPr>
          <w:rFonts w:ascii="Verdana" w:hAnsi="Verdana"/>
        </w:rPr>
        <w:t>representation</w:t>
      </w:r>
      <w:r w:rsidRPr="00F34178">
        <w:rPr>
          <w:rFonts w:ascii="Verdana" w:hAnsi="Verdana"/>
        </w:rPr>
        <w:t xml:space="preserve"> on the Governing Body.</w:t>
      </w:r>
    </w:p>
    <w:p w:rsidR="006270DE" w:rsidRPr="00F34178" w:rsidRDefault="00271EEE" w:rsidP="006270DE">
      <w:pPr>
        <w:rPr>
          <w:rFonts w:ascii="Verdana" w:hAnsi="Verdana"/>
        </w:rPr>
      </w:pPr>
      <w:r w:rsidRPr="00F34178">
        <w:rPr>
          <w:rFonts w:ascii="Verdana" w:hAnsi="Verdana"/>
        </w:rPr>
        <w:t>We propose that</w:t>
      </w:r>
      <w:r w:rsidR="006270DE" w:rsidRPr="00F34178">
        <w:rPr>
          <w:rFonts w:ascii="Verdana" w:hAnsi="Verdana"/>
        </w:rPr>
        <w:t>:</w:t>
      </w:r>
    </w:p>
    <w:p w:rsidR="00743C84" w:rsidRPr="00F34178" w:rsidRDefault="00743C84" w:rsidP="006270DE">
      <w:pPr>
        <w:rPr>
          <w:rFonts w:ascii="Verdana" w:hAnsi="Verdana"/>
        </w:rPr>
      </w:pPr>
      <w:r w:rsidRPr="00F34178">
        <w:rPr>
          <w:rFonts w:ascii="Verdana" w:hAnsi="Verdana"/>
        </w:rPr>
        <w:t>The Staff Student Community</w:t>
      </w:r>
      <w:r w:rsidR="00B357DE" w:rsidRPr="00F34178">
        <w:rPr>
          <w:rFonts w:ascii="Verdana" w:hAnsi="Verdana"/>
        </w:rPr>
        <w:t xml:space="preserve"> </w:t>
      </w:r>
      <w:r w:rsidRPr="00F34178">
        <w:rPr>
          <w:rFonts w:ascii="Verdana" w:hAnsi="Verdana"/>
        </w:rPr>
        <w:t xml:space="preserve">Forum </w:t>
      </w:r>
      <w:r w:rsidR="00271EEE" w:rsidRPr="00F34178">
        <w:rPr>
          <w:rFonts w:ascii="Verdana" w:hAnsi="Verdana"/>
        </w:rPr>
        <w:t xml:space="preserve">(SSCF) </w:t>
      </w:r>
      <w:r w:rsidRPr="00F34178">
        <w:rPr>
          <w:rFonts w:ascii="Verdana" w:hAnsi="Verdana"/>
        </w:rPr>
        <w:t>is re-shaped to make it:</w:t>
      </w:r>
    </w:p>
    <w:p w:rsidR="00743C84" w:rsidRPr="00F34178" w:rsidRDefault="00743C84" w:rsidP="00743C84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F34178">
        <w:rPr>
          <w:rFonts w:ascii="Verdana" w:hAnsi="Verdana"/>
        </w:rPr>
        <w:t>more effective in engaging student views and voices;</w:t>
      </w:r>
    </w:p>
    <w:p w:rsidR="00743C84" w:rsidRPr="00F34178" w:rsidRDefault="00743C84" w:rsidP="00743C84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F34178">
        <w:rPr>
          <w:rFonts w:ascii="Verdana" w:hAnsi="Verdana"/>
        </w:rPr>
        <w:t>capable of gaining effective student representation on the Governing body</w:t>
      </w:r>
    </w:p>
    <w:p w:rsidR="00743C84" w:rsidRPr="00F34178" w:rsidRDefault="002B6AFC" w:rsidP="00743C84">
      <w:pPr>
        <w:rPr>
          <w:rFonts w:ascii="Verdana" w:hAnsi="Verdana"/>
        </w:rPr>
      </w:pPr>
      <w:r w:rsidRPr="00F34178">
        <w:rPr>
          <w:rFonts w:ascii="Verdana" w:hAnsi="Verdana"/>
        </w:rPr>
        <w:t>Proposed terms of reference</w:t>
      </w:r>
    </w:p>
    <w:p w:rsidR="00743C84" w:rsidRPr="00F34178" w:rsidRDefault="00743C84" w:rsidP="00743C84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34178">
        <w:rPr>
          <w:rFonts w:ascii="Verdana" w:hAnsi="Verdana"/>
        </w:rPr>
        <w:t>The SSCF will meet at least once a term.</w:t>
      </w:r>
    </w:p>
    <w:p w:rsidR="00271EEE" w:rsidRPr="00F34178" w:rsidRDefault="00743C84" w:rsidP="00743C84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34178">
        <w:rPr>
          <w:rFonts w:ascii="Verdana" w:hAnsi="Verdana"/>
        </w:rPr>
        <w:t>T</w:t>
      </w:r>
      <w:r w:rsidR="00271EEE" w:rsidRPr="00F34178">
        <w:rPr>
          <w:rFonts w:ascii="Verdana" w:hAnsi="Verdana"/>
        </w:rPr>
        <w:t xml:space="preserve">he SSCF will consist of up to 12 students </w:t>
      </w:r>
      <w:r w:rsidRPr="00F34178">
        <w:rPr>
          <w:rFonts w:ascii="Verdana" w:hAnsi="Verdana"/>
        </w:rPr>
        <w:t xml:space="preserve">drawn </w:t>
      </w:r>
      <w:r w:rsidR="00271EEE" w:rsidRPr="00F34178">
        <w:rPr>
          <w:rFonts w:ascii="Verdana" w:hAnsi="Verdana"/>
        </w:rPr>
        <w:t xml:space="preserve">from as wide a range as possible of those who are registered on programmes and courses, </w:t>
      </w:r>
      <w:r w:rsidR="00F34178" w:rsidRPr="00F34178">
        <w:rPr>
          <w:rFonts w:ascii="Verdana" w:hAnsi="Verdana"/>
        </w:rPr>
        <w:t xml:space="preserve">those who learn </w:t>
      </w:r>
      <w:r w:rsidR="00271EEE" w:rsidRPr="00F34178">
        <w:rPr>
          <w:rFonts w:ascii="Verdana" w:hAnsi="Verdana"/>
        </w:rPr>
        <w:t xml:space="preserve">at Queen’s and </w:t>
      </w:r>
      <w:r w:rsidR="00F34178" w:rsidRPr="00F34178">
        <w:rPr>
          <w:rFonts w:ascii="Verdana" w:hAnsi="Verdana"/>
        </w:rPr>
        <w:t>those whose learning is dispersed</w:t>
      </w:r>
      <w:r w:rsidR="00271EEE" w:rsidRPr="00F34178">
        <w:rPr>
          <w:rFonts w:ascii="Verdana" w:hAnsi="Verdana"/>
        </w:rPr>
        <w:t>.</w:t>
      </w:r>
    </w:p>
    <w:p w:rsidR="00F34178" w:rsidRPr="00F34178" w:rsidRDefault="00F34178" w:rsidP="00743C84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34178">
        <w:rPr>
          <w:rFonts w:ascii="Verdana" w:hAnsi="Verdana"/>
        </w:rPr>
        <w:t>Up to 2 partners of students.</w:t>
      </w:r>
    </w:p>
    <w:p w:rsidR="002B6AFC" w:rsidRPr="00F34178" w:rsidRDefault="00F34178" w:rsidP="002B6AF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34178">
        <w:rPr>
          <w:rFonts w:ascii="Verdana" w:hAnsi="Verdana"/>
        </w:rPr>
        <w:lastRenderedPageBreak/>
        <w:t>Up to 5 academic/administrative staff members</w:t>
      </w:r>
      <w:r w:rsidR="002B6AFC" w:rsidRPr="00F34178">
        <w:rPr>
          <w:rFonts w:ascii="Verdana" w:hAnsi="Verdana"/>
        </w:rPr>
        <w:t xml:space="preserve"> </w:t>
      </w:r>
      <w:r w:rsidRPr="00F34178">
        <w:rPr>
          <w:rFonts w:ascii="Verdana" w:hAnsi="Verdana"/>
        </w:rPr>
        <w:t xml:space="preserve">(including the </w:t>
      </w:r>
      <w:r w:rsidR="002B6AFC" w:rsidRPr="00F34178">
        <w:rPr>
          <w:rFonts w:ascii="Verdana" w:hAnsi="Verdana"/>
        </w:rPr>
        <w:t>Hospitality Officer</w:t>
      </w:r>
      <w:r w:rsidRPr="00F34178">
        <w:rPr>
          <w:rFonts w:ascii="Verdana" w:hAnsi="Verdana"/>
        </w:rPr>
        <w:t>)</w:t>
      </w:r>
      <w:r w:rsidR="002B6AFC" w:rsidRPr="00F34178">
        <w:rPr>
          <w:rFonts w:ascii="Verdana" w:hAnsi="Verdana"/>
        </w:rPr>
        <w:t>.</w:t>
      </w:r>
    </w:p>
    <w:p w:rsidR="00F34178" w:rsidRPr="00F34178" w:rsidRDefault="00F34178" w:rsidP="00F34178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34178">
        <w:rPr>
          <w:rFonts w:ascii="Verdana" w:hAnsi="Verdana"/>
        </w:rPr>
        <w:t>The Chaplain.</w:t>
      </w:r>
    </w:p>
    <w:p w:rsidR="002B6AFC" w:rsidRDefault="002B6AFC" w:rsidP="002B6AF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34178">
        <w:rPr>
          <w:rFonts w:ascii="Verdana" w:hAnsi="Verdana"/>
        </w:rPr>
        <w:t xml:space="preserve">The </w:t>
      </w:r>
      <w:r w:rsidR="00F34178" w:rsidRPr="00F34178">
        <w:rPr>
          <w:rFonts w:ascii="Verdana" w:hAnsi="Verdana"/>
        </w:rPr>
        <w:t>SSCF will be chaired</w:t>
      </w:r>
      <w:r w:rsidR="00195971">
        <w:rPr>
          <w:rFonts w:ascii="Verdana" w:hAnsi="Verdana"/>
        </w:rPr>
        <w:t xml:space="preserve"> </w:t>
      </w:r>
      <w:r w:rsidR="00F34178" w:rsidRPr="00F34178">
        <w:rPr>
          <w:rFonts w:ascii="Verdana" w:hAnsi="Verdana"/>
        </w:rPr>
        <w:t>by someone with expertise in diversity, equality and community formation</w:t>
      </w:r>
      <w:r w:rsidR="00195971">
        <w:rPr>
          <w:rFonts w:ascii="Verdana" w:hAnsi="Verdana"/>
        </w:rPr>
        <w:t xml:space="preserve"> at the invitation of the Principal.  The Chair will hold this office for a period of three years</w:t>
      </w:r>
      <w:r w:rsidRPr="00F34178">
        <w:rPr>
          <w:rFonts w:ascii="Verdana" w:hAnsi="Verdana"/>
        </w:rPr>
        <w:t>.</w:t>
      </w:r>
    </w:p>
    <w:p w:rsidR="00195971" w:rsidRPr="00F34178" w:rsidRDefault="00195971" w:rsidP="002B6AF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The SSCF will be supported by a member of administrative staff.</w:t>
      </w:r>
    </w:p>
    <w:p w:rsidR="002B6AFC" w:rsidRPr="00F34178" w:rsidRDefault="002B6AFC" w:rsidP="002B6AFC">
      <w:pPr>
        <w:rPr>
          <w:rFonts w:ascii="Verdana" w:hAnsi="Verdana"/>
        </w:rPr>
      </w:pPr>
      <w:r w:rsidRPr="00F34178">
        <w:rPr>
          <w:rFonts w:ascii="Verdana" w:hAnsi="Verdana"/>
        </w:rPr>
        <w:t>Purpose</w:t>
      </w:r>
    </w:p>
    <w:p w:rsidR="00F34178" w:rsidRPr="00F34178" w:rsidRDefault="00F34178" w:rsidP="0040328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34178">
        <w:rPr>
          <w:rFonts w:ascii="Verdana" w:hAnsi="Verdana"/>
        </w:rPr>
        <w:t xml:space="preserve">The SSCF will be a primary place for staff and students to take counsel together about key issues affecting the life of the Foundation.  </w:t>
      </w:r>
    </w:p>
    <w:p w:rsidR="006270DE" w:rsidRPr="00F34178" w:rsidRDefault="0040328B" w:rsidP="0040328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34178">
        <w:rPr>
          <w:rFonts w:ascii="Verdana" w:hAnsi="Verdana"/>
        </w:rPr>
        <w:t>The</w:t>
      </w:r>
      <w:r w:rsidR="007B036C" w:rsidRPr="00F34178">
        <w:rPr>
          <w:rFonts w:ascii="Verdana" w:hAnsi="Verdana"/>
        </w:rPr>
        <w:t xml:space="preserve"> SSCF will</w:t>
      </w:r>
      <w:r w:rsidRPr="00F34178">
        <w:rPr>
          <w:rFonts w:ascii="Verdana" w:hAnsi="Verdana"/>
        </w:rPr>
        <w:t xml:space="preserve"> gather comprehensive feedback from the student body on the overall ‘student experience’ at Queen’s using online surveys</w:t>
      </w:r>
      <w:r w:rsidR="00F34178" w:rsidRPr="00F34178">
        <w:rPr>
          <w:rFonts w:ascii="Verdana" w:hAnsi="Verdana"/>
        </w:rPr>
        <w:t>, normally</w:t>
      </w:r>
      <w:r w:rsidRPr="00F34178">
        <w:rPr>
          <w:rFonts w:ascii="Verdana" w:hAnsi="Verdana"/>
        </w:rPr>
        <w:t xml:space="preserve"> </w:t>
      </w:r>
      <w:r w:rsidR="0064568E" w:rsidRPr="00F34178">
        <w:rPr>
          <w:rFonts w:ascii="Verdana" w:hAnsi="Verdana"/>
        </w:rPr>
        <w:t>twice yearly</w:t>
      </w:r>
      <w:r w:rsidRPr="00F34178">
        <w:rPr>
          <w:rFonts w:ascii="Verdana" w:hAnsi="Verdana"/>
        </w:rPr>
        <w:t xml:space="preserve">.  </w:t>
      </w:r>
      <w:bookmarkStart w:id="0" w:name="_GoBack"/>
      <w:bookmarkEnd w:id="0"/>
    </w:p>
    <w:p w:rsidR="0040328B" w:rsidRPr="00F34178" w:rsidRDefault="0040328B" w:rsidP="0040328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34178">
        <w:rPr>
          <w:rFonts w:ascii="Verdana" w:hAnsi="Verdana"/>
        </w:rPr>
        <w:t>The SSCF will reflect on this feedback, identifying issues and making recommendations for changes and developments that will improve this experience.</w:t>
      </w:r>
    </w:p>
    <w:p w:rsidR="00647C3B" w:rsidRPr="00F34178" w:rsidRDefault="0040328B" w:rsidP="0040328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34178">
        <w:rPr>
          <w:rFonts w:ascii="Verdana" w:hAnsi="Verdana"/>
        </w:rPr>
        <w:t xml:space="preserve">The SSCF will </w:t>
      </w:r>
      <w:r w:rsidR="00647C3B" w:rsidRPr="00F34178">
        <w:rPr>
          <w:rFonts w:ascii="Verdana" w:hAnsi="Verdana"/>
        </w:rPr>
        <w:t>maintain a Moodle presence to enable student issues to be raised and discussed in between meetings.  R</w:t>
      </w:r>
      <w:r w:rsidRPr="00F34178">
        <w:rPr>
          <w:rFonts w:ascii="Verdana" w:hAnsi="Verdana"/>
        </w:rPr>
        <w:t xml:space="preserve">ecommendations and minutes </w:t>
      </w:r>
      <w:r w:rsidR="00647C3B" w:rsidRPr="00F34178">
        <w:rPr>
          <w:rFonts w:ascii="Verdana" w:hAnsi="Verdana"/>
        </w:rPr>
        <w:t xml:space="preserve">of meetings will be posted </w:t>
      </w:r>
      <w:r w:rsidRPr="00F34178">
        <w:rPr>
          <w:rFonts w:ascii="Verdana" w:hAnsi="Verdana"/>
        </w:rPr>
        <w:t xml:space="preserve">on Moodle </w:t>
      </w:r>
      <w:r w:rsidR="00647C3B" w:rsidRPr="00F34178">
        <w:rPr>
          <w:rFonts w:ascii="Verdana" w:hAnsi="Verdana"/>
        </w:rPr>
        <w:t xml:space="preserve">as a primary way of reporting back to the student body.  </w:t>
      </w:r>
    </w:p>
    <w:p w:rsidR="0040328B" w:rsidRPr="00F34178" w:rsidRDefault="00647C3B" w:rsidP="0040328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34178">
        <w:rPr>
          <w:rFonts w:ascii="Verdana" w:hAnsi="Verdana"/>
        </w:rPr>
        <w:t xml:space="preserve">The SSCF will report to </w:t>
      </w:r>
      <w:r w:rsidR="00F34178" w:rsidRPr="00F34178">
        <w:rPr>
          <w:rFonts w:ascii="Verdana" w:hAnsi="Verdana"/>
        </w:rPr>
        <w:t>the Principal</w:t>
      </w:r>
      <w:r w:rsidR="0040328B" w:rsidRPr="00F34178">
        <w:rPr>
          <w:rFonts w:ascii="Verdana" w:hAnsi="Verdana"/>
        </w:rPr>
        <w:t>.</w:t>
      </w:r>
    </w:p>
    <w:p w:rsidR="00647C3B" w:rsidRPr="00F34178" w:rsidRDefault="0040328B" w:rsidP="00647C3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34178">
        <w:rPr>
          <w:rFonts w:ascii="Verdana" w:hAnsi="Verdana"/>
        </w:rPr>
        <w:t xml:space="preserve">The student members of the SSCF will select two students to represent the student body at meetings of the Governors of Queen’s.  The students will </w:t>
      </w:r>
      <w:r w:rsidR="004E2B7C" w:rsidRPr="00F34178">
        <w:rPr>
          <w:rFonts w:ascii="Verdana" w:hAnsi="Verdana"/>
        </w:rPr>
        <w:t xml:space="preserve">be invited by the Chair of Governors to speak to the Forum’s work in relation to the recommendations and minutes, and to represent a student perspective on other matters before the Governors.  </w:t>
      </w:r>
    </w:p>
    <w:p w:rsidR="004E2B7C" w:rsidRPr="00F34178" w:rsidRDefault="00F34178" w:rsidP="00647C3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34178">
        <w:rPr>
          <w:rFonts w:ascii="Verdana" w:hAnsi="Verdana"/>
        </w:rPr>
        <w:t>Governors may remit to the SSCF specific consultation exercises, for example on policy reviews.</w:t>
      </w:r>
      <w:r w:rsidR="004E2B7C" w:rsidRPr="00F34178">
        <w:rPr>
          <w:rFonts w:ascii="Verdana" w:hAnsi="Verdana"/>
        </w:rPr>
        <w:t xml:space="preserve">  </w:t>
      </w:r>
    </w:p>
    <w:p w:rsidR="004E2B7C" w:rsidRPr="00F34178" w:rsidRDefault="00647C3B">
      <w:pPr>
        <w:rPr>
          <w:rFonts w:ascii="Verdana" w:hAnsi="Verdana"/>
        </w:rPr>
      </w:pPr>
      <w:r w:rsidRPr="00F34178">
        <w:rPr>
          <w:rFonts w:ascii="Verdana" w:hAnsi="Verdana"/>
        </w:rPr>
        <w:t>Meetings</w:t>
      </w:r>
    </w:p>
    <w:p w:rsidR="00647C3B" w:rsidRPr="00F34178" w:rsidRDefault="00647C3B" w:rsidP="00647C3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F34178">
        <w:rPr>
          <w:rFonts w:ascii="Verdana" w:hAnsi="Verdana"/>
        </w:rPr>
        <w:t>Meetings will be held at a time which will maximise student attendance from across the breadth of the Foundation.  This will normally mean an evening or a weekend meeting.</w:t>
      </w:r>
    </w:p>
    <w:p w:rsidR="00DF74B0" w:rsidRPr="00DF74B0" w:rsidRDefault="00BC0C59" w:rsidP="00DF74B0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F34178">
        <w:rPr>
          <w:rFonts w:ascii="Verdana" w:hAnsi="Verdana"/>
        </w:rPr>
        <w:t>Agendas for the meeting will be determined by the Chair in consultation with the student and staff members.</w:t>
      </w:r>
    </w:p>
    <w:sectPr w:rsidR="00DF74B0" w:rsidRPr="00DF74B0" w:rsidSect="00F34178"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877"/>
    <w:multiLevelType w:val="hybridMultilevel"/>
    <w:tmpl w:val="92B2458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0DA1F1E"/>
    <w:multiLevelType w:val="hybridMultilevel"/>
    <w:tmpl w:val="3F82E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50B75"/>
    <w:multiLevelType w:val="hybridMultilevel"/>
    <w:tmpl w:val="E6527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F333B"/>
    <w:multiLevelType w:val="hybridMultilevel"/>
    <w:tmpl w:val="8EA26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877F1"/>
    <w:multiLevelType w:val="hybridMultilevel"/>
    <w:tmpl w:val="5BFC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20CFB"/>
    <w:multiLevelType w:val="hybridMultilevel"/>
    <w:tmpl w:val="3D40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0651E"/>
    <w:multiLevelType w:val="hybridMultilevel"/>
    <w:tmpl w:val="08FE6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243A"/>
    <w:multiLevelType w:val="hybridMultilevel"/>
    <w:tmpl w:val="5EE0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F60D4"/>
    <w:multiLevelType w:val="hybridMultilevel"/>
    <w:tmpl w:val="E09A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1C"/>
    <w:rsid w:val="00010146"/>
    <w:rsid w:val="0004584E"/>
    <w:rsid w:val="00195971"/>
    <w:rsid w:val="00271EEE"/>
    <w:rsid w:val="002B6AFC"/>
    <w:rsid w:val="00374959"/>
    <w:rsid w:val="003F721C"/>
    <w:rsid w:val="0040328B"/>
    <w:rsid w:val="00466245"/>
    <w:rsid w:val="00485B93"/>
    <w:rsid w:val="004E2B7C"/>
    <w:rsid w:val="006270DE"/>
    <w:rsid w:val="0064568E"/>
    <w:rsid w:val="00647C3B"/>
    <w:rsid w:val="006D1524"/>
    <w:rsid w:val="00743C84"/>
    <w:rsid w:val="007B036C"/>
    <w:rsid w:val="00860A1E"/>
    <w:rsid w:val="009338DC"/>
    <w:rsid w:val="009832E7"/>
    <w:rsid w:val="009927F6"/>
    <w:rsid w:val="00B357DE"/>
    <w:rsid w:val="00BA2048"/>
    <w:rsid w:val="00BC0C59"/>
    <w:rsid w:val="00DF74B0"/>
    <w:rsid w:val="00E03FB9"/>
    <w:rsid w:val="00F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5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83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2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5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83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2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Hewlett</dc:creator>
  <cp:lastModifiedBy>David Hewlett</cp:lastModifiedBy>
  <cp:revision>5</cp:revision>
  <cp:lastPrinted>2013-10-16T09:22:00Z</cp:lastPrinted>
  <dcterms:created xsi:type="dcterms:W3CDTF">2013-10-09T11:54:00Z</dcterms:created>
  <dcterms:modified xsi:type="dcterms:W3CDTF">2013-10-17T08:37:00Z</dcterms:modified>
</cp:coreProperties>
</file>